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38" w:rsidRDefault="006F01EA">
      <w:pPr>
        <w:pStyle w:val="Ttulo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5457825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None/>
            <wp:docPr id="1" name="image1.png" descr="Logo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40</w:t>
      </w:r>
      <w:r>
        <w:rPr>
          <w:spacing w:val="-6"/>
          <w:w w:val="85"/>
        </w:rPr>
        <w:t xml:space="preserve"> </w:t>
      </w:r>
      <w:r>
        <w:rPr>
          <w:w w:val="85"/>
        </w:rPr>
        <w:t>Años</w:t>
      </w:r>
    </w:p>
    <w:p w:rsidR="005D5E38" w:rsidRDefault="006F01EA">
      <w:pPr>
        <w:spacing w:line="230" w:lineRule="exact"/>
        <w:ind w:left="3446"/>
        <w:rPr>
          <w:rFonts w:ascii="Calibri" w:hAnsi="Calibri"/>
        </w:rPr>
      </w:pPr>
      <w:r>
        <w:rPr>
          <w:rFonts w:ascii="Calibri" w:hAnsi="Calibri"/>
        </w:rPr>
        <w:t>COLEGIO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MONSEÑOR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MANUEL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LARRAÍN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E.</w:t>
      </w:r>
    </w:p>
    <w:p w:rsidR="005D5E38" w:rsidRDefault="006F01EA">
      <w:pPr>
        <w:spacing w:line="254" w:lineRule="exact"/>
        <w:ind w:left="2435" w:right="2681"/>
        <w:jc w:val="center"/>
        <w:rPr>
          <w:rFonts w:ascii="Calibri" w:hAnsi="Calibri"/>
        </w:rPr>
      </w:pPr>
      <w:r>
        <w:rPr>
          <w:rFonts w:ascii="Calibri" w:hAnsi="Calibri"/>
          <w:color w:val="808080"/>
        </w:rPr>
        <w:t>Educación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integral</w:t>
      </w:r>
      <w:r>
        <w:rPr>
          <w:rFonts w:ascii="Calibri" w:hAnsi="Calibri"/>
          <w:color w:val="808080"/>
          <w:spacing w:val="-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1"/>
        </w:rPr>
        <w:t xml:space="preserve"> </w:t>
      </w:r>
      <w:r>
        <w:rPr>
          <w:rFonts w:ascii="Calibri" w:hAnsi="Calibri"/>
          <w:color w:val="808080"/>
        </w:rPr>
        <w:t>la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persona a</w:t>
      </w:r>
      <w:r>
        <w:rPr>
          <w:rFonts w:ascii="Calibri" w:hAnsi="Calibri"/>
          <w:color w:val="808080"/>
          <w:spacing w:val="-1"/>
        </w:rPr>
        <w:t xml:space="preserve"> </w:t>
      </w:r>
      <w:r>
        <w:rPr>
          <w:rFonts w:ascii="Calibri" w:hAnsi="Calibri"/>
          <w:color w:val="808080"/>
        </w:rPr>
        <w:t>la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luz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del</w:t>
      </w:r>
      <w:r>
        <w:rPr>
          <w:rFonts w:ascii="Calibri" w:hAnsi="Calibri"/>
          <w:color w:val="808080"/>
          <w:spacing w:val="-1"/>
        </w:rPr>
        <w:t xml:space="preserve"> </w:t>
      </w:r>
      <w:r>
        <w:rPr>
          <w:rFonts w:ascii="Calibri" w:hAnsi="Calibri"/>
          <w:color w:val="808080"/>
        </w:rPr>
        <w:t>evangelio</w:t>
      </w:r>
    </w:p>
    <w:p w:rsidR="005D5E38" w:rsidRDefault="005D5E38">
      <w:pPr>
        <w:pStyle w:val="Textoindependiente"/>
        <w:spacing w:before="12"/>
        <w:rPr>
          <w:rFonts w:ascii="Calibri"/>
          <w:sz w:val="23"/>
        </w:rPr>
      </w:pPr>
    </w:p>
    <w:p w:rsidR="005D5E38" w:rsidRDefault="006F01EA">
      <w:pPr>
        <w:ind w:left="116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808080"/>
          <w:sz w:val="32"/>
          <w:u w:val="thick" w:color="808080"/>
        </w:rPr>
        <w:t>CIRCULAR</w:t>
      </w:r>
      <w:r>
        <w:rPr>
          <w:rFonts w:ascii="Tahoma" w:hAnsi="Tahoma"/>
          <w:b/>
          <w:color w:val="808080"/>
          <w:spacing w:val="-3"/>
          <w:sz w:val="32"/>
          <w:u w:val="thick" w:color="808080"/>
        </w:rPr>
        <w:t xml:space="preserve"> </w:t>
      </w:r>
      <w:r>
        <w:rPr>
          <w:rFonts w:ascii="Tahoma" w:hAnsi="Tahoma"/>
          <w:b/>
          <w:color w:val="808080"/>
          <w:sz w:val="32"/>
          <w:u w:val="thick" w:color="808080"/>
        </w:rPr>
        <w:t>N°</w:t>
      </w:r>
      <w:r>
        <w:rPr>
          <w:rFonts w:ascii="Tahoma" w:hAnsi="Tahoma"/>
          <w:b/>
          <w:color w:val="808080"/>
          <w:spacing w:val="-2"/>
          <w:sz w:val="32"/>
          <w:u w:val="thick" w:color="808080"/>
        </w:rPr>
        <w:t xml:space="preserve"> </w:t>
      </w:r>
      <w:r>
        <w:rPr>
          <w:rFonts w:ascii="Tahoma" w:hAnsi="Tahoma"/>
          <w:b/>
          <w:color w:val="808080"/>
          <w:sz w:val="32"/>
          <w:u w:val="thick" w:color="808080"/>
        </w:rPr>
        <w:t>1</w:t>
      </w:r>
    </w:p>
    <w:p w:rsidR="005D5E38" w:rsidRDefault="006F01EA">
      <w:pPr>
        <w:pStyle w:val="Textoindependiente"/>
        <w:spacing w:before="238" w:line="480" w:lineRule="auto"/>
        <w:ind w:left="116" w:right="6854"/>
      </w:pPr>
      <w:r>
        <w:rPr>
          <w:color w:val="212121"/>
        </w:rPr>
        <w:t>Curicó, 05 de Marzo del 2024.-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Estimados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Padres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Apoderados:</w:t>
      </w:r>
    </w:p>
    <w:p w:rsidR="005D5E38" w:rsidRDefault="006F01EA">
      <w:pPr>
        <w:ind w:left="116" w:right="130" w:firstLine="708"/>
        <w:jc w:val="both"/>
        <w:rPr>
          <w:rFonts w:ascii="Arial" w:hAnsi="Arial"/>
          <w:b/>
          <w:sz w:val="20"/>
        </w:rPr>
      </w:pPr>
      <w:r>
        <w:rPr>
          <w:color w:val="212121"/>
          <w:sz w:val="20"/>
        </w:rPr>
        <w:t xml:space="preserve">Junto con saludar, informamos a usted que el monto anual a cancelar por concepto de </w:t>
      </w:r>
      <w:r>
        <w:rPr>
          <w:rFonts w:ascii="Arial" w:hAnsi="Arial"/>
          <w:b/>
          <w:color w:val="212121"/>
          <w:sz w:val="20"/>
        </w:rPr>
        <w:t>Colegiatura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Año</w:t>
      </w:r>
      <w:r>
        <w:rPr>
          <w:rFonts w:ascii="Arial" w:hAnsi="Arial"/>
          <w:b/>
          <w:color w:val="212121"/>
          <w:spacing w:val="47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2024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es</w:t>
      </w:r>
      <w:r>
        <w:rPr>
          <w:color w:val="212121"/>
          <w:spacing w:val="48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46"/>
          <w:sz w:val="20"/>
        </w:rPr>
        <w:t xml:space="preserve"> </w:t>
      </w:r>
      <w:r>
        <w:rPr>
          <w:color w:val="212121"/>
          <w:sz w:val="20"/>
        </w:rPr>
        <w:t>$1.070.000,</w:t>
      </w:r>
      <w:r>
        <w:rPr>
          <w:color w:val="212121"/>
          <w:spacing w:val="48"/>
          <w:sz w:val="20"/>
        </w:rPr>
        <w:t xml:space="preserve"> </w:t>
      </w:r>
      <w:r>
        <w:rPr>
          <w:color w:val="212121"/>
          <w:sz w:val="20"/>
        </w:rPr>
        <w:t>esto</w:t>
      </w:r>
      <w:r>
        <w:rPr>
          <w:color w:val="212121"/>
          <w:spacing w:val="46"/>
          <w:sz w:val="20"/>
        </w:rPr>
        <w:t xml:space="preserve"> </w:t>
      </w:r>
      <w:r>
        <w:rPr>
          <w:color w:val="212121"/>
          <w:sz w:val="20"/>
        </w:rPr>
        <w:t>dividido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en</w:t>
      </w:r>
      <w:r>
        <w:rPr>
          <w:color w:val="212121"/>
          <w:spacing w:val="46"/>
          <w:sz w:val="20"/>
        </w:rPr>
        <w:t xml:space="preserve"> </w:t>
      </w:r>
      <w:r>
        <w:rPr>
          <w:color w:val="212121"/>
          <w:sz w:val="20"/>
        </w:rPr>
        <w:t>10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cuotas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(Marzo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Diciembre),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hace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un</w:t>
      </w:r>
      <w:r>
        <w:rPr>
          <w:color w:val="212121"/>
          <w:spacing w:val="5"/>
          <w:sz w:val="20"/>
        </w:rPr>
        <w:t xml:space="preserve"> </w:t>
      </w:r>
      <w:r>
        <w:rPr>
          <w:rFonts w:ascii="Arial" w:hAnsi="Arial"/>
          <w:b/>
          <w:color w:val="212121"/>
          <w:sz w:val="20"/>
          <w:u w:val="thick" w:color="212121"/>
        </w:rPr>
        <w:t>valor</w:t>
      </w:r>
      <w:r>
        <w:rPr>
          <w:rFonts w:ascii="Arial" w:hAnsi="Arial"/>
          <w:b/>
          <w:color w:val="212121"/>
          <w:spacing w:val="46"/>
          <w:sz w:val="20"/>
          <w:u w:val="thick" w:color="212121"/>
        </w:rPr>
        <w:t xml:space="preserve"> </w:t>
      </w:r>
      <w:r>
        <w:rPr>
          <w:rFonts w:ascii="Arial" w:hAnsi="Arial"/>
          <w:b/>
          <w:color w:val="212121"/>
          <w:sz w:val="20"/>
          <w:u w:val="thick" w:color="212121"/>
        </w:rPr>
        <w:t>mensual</w:t>
      </w:r>
      <w:r>
        <w:rPr>
          <w:rFonts w:ascii="Arial" w:hAnsi="Arial"/>
          <w:b/>
          <w:color w:val="212121"/>
          <w:spacing w:val="-53"/>
          <w:sz w:val="20"/>
        </w:rPr>
        <w:t xml:space="preserve"> </w:t>
      </w:r>
      <w:r>
        <w:rPr>
          <w:rFonts w:ascii="Arial" w:hAnsi="Arial"/>
          <w:b/>
          <w:color w:val="212121"/>
          <w:sz w:val="20"/>
          <w:u w:val="thick" w:color="212121"/>
        </w:rPr>
        <w:t>de</w:t>
      </w:r>
      <w:r>
        <w:rPr>
          <w:rFonts w:ascii="Arial" w:hAnsi="Arial"/>
          <w:b/>
          <w:color w:val="212121"/>
          <w:spacing w:val="-2"/>
          <w:sz w:val="20"/>
          <w:u w:val="thick" w:color="212121"/>
        </w:rPr>
        <w:t xml:space="preserve"> </w:t>
      </w:r>
      <w:r>
        <w:rPr>
          <w:rFonts w:ascii="Arial" w:hAnsi="Arial"/>
          <w:b/>
          <w:color w:val="212121"/>
          <w:sz w:val="20"/>
          <w:u w:val="thick" w:color="212121"/>
        </w:rPr>
        <w:t>$107.000.</w:t>
      </w:r>
    </w:p>
    <w:p w:rsidR="005D5E38" w:rsidRDefault="005D5E38">
      <w:pPr>
        <w:pStyle w:val="Textoindependiente"/>
        <w:spacing w:before="1"/>
        <w:rPr>
          <w:rFonts w:ascii="Arial"/>
          <w:b/>
          <w:sz w:val="12"/>
        </w:rPr>
      </w:pPr>
    </w:p>
    <w:p w:rsidR="005D5E38" w:rsidRDefault="006F01EA">
      <w:pPr>
        <w:pStyle w:val="Textoindependiente"/>
        <w:spacing w:before="93" w:line="229" w:lineRule="exact"/>
        <w:ind w:left="825"/>
      </w:pPr>
      <w:r>
        <w:t>Los</w:t>
      </w:r>
      <w:r>
        <w:rPr>
          <w:spacing w:val="-2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mensuales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cancelan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anticipada y</w:t>
      </w:r>
      <w:r>
        <w:rPr>
          <w:spacing w:val="-3"/>
        </w:rPr>
        <w:t xml:space="preserve"> </w:t>
      </w:r>
      <w:r>
        <w:t>vencen el</w:t>
      </w:r>
      <w:r>
        <w:rPr>
          <w:spacing w:val="-1"/>
        </w:rPr>
        <w:t xml:space="preserve"> </w:t>
      </w:r>
      <w:r>
        <w:t>día 5</w:t>
      </w:r>
      <w:r>
        <w:rPr>
          <w:spacing w:val="-2"/>
        </w:rPr>
        <w:t xml:space="preserve"> </w:t>
      </w:r>
      <w:r>
        <w:t>de cada mes.</w:t>
      </w:r>
    </w:p>
    <w:p w:rsidR="005D5E38" w:rsidRDefault="006F01EA">
      <w:pPr>
        <w:pStyle w:val="Textoindependiente"/>
        <w:ind w:left="116" w:right="139"/>
        <w:jc w:val="both"/>
      </w:pPr>
      <w:r>
        <w:t>Si desea cancelar el año completo, el plazo es hasta el 31 de Marzo para recibir un descuento del 3% en la</w:t>
      </w:r>
      <w:r>
        <w:rPr>
          <w:spacing w:val="1"/>
        </w:rPr>
        <w:t xml:space="preserve"> </w:t>
      </w:r>
      <w:r>
        <w:t>anualidad.</w:t>
      </w:r>
    </w:p>
    <w:p w:rsidR="005D5E38" w:rsidRDefault="005D5E38">
      <w:pPr>
        <w:pStyle w:val="Textoindependiente"/>
      </w:pPr>
    </w:p>
    <w:p w:rsidR="005D5E38" w:rsidRDefault="006F01EA">
      <w:pPr>
        <w:pStyle w:val="Textoindependiente"/>
        <w:ind w:left="116" w:firstLine="708"/>
      </w:pPr>
      <w:r>
        <w:t>Cabe</w:t>
      </w:r>
      <w:r>
        <w:rPr>
          <w:spacing w:val="17"/>
        </w:rPr>
        <w:t xml:space="preserve"> </w:t>
      </w:r>
      <w:r>
        <w:t>recordar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existen</w:t>
      </w:r>
      <w:r>
        <w:rPr>
          <w:spacing w:val="18"/>
        </w:rPr>
        <w:t xml:space="preserve"> </w:t>
      </w:r>
      <w:r>
        <w:t>porcentajes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descuento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tercer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cuarto</w:t>
      </w:r>
      <w:r>
        <w:rPr>
          <w:spacing w:val="19"/>
        </w:rPr>
        <w:t xml:space="preserve"> </w:t>
      </w:r>
      <w:r>
        <w:t>hijo,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cancelan</w:t>
      </w:r>
      <w:r>
        <w:rPr>
          <w:spacing w:val="-53"/>
        </w:rPr>
        <w:t xml:space="preserve"> </w:t>
      </w:r>
      <w:r>
        <w:t>según 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detalle:</w:t>
      </w:r>
    </w:p>
    <w:p w:rsidR="005D5E38" w:rsidRDefault="005D5E38">
      <w:pPr>
        <w:pStyle w:val="Textoindependiente"/>
        <w:spacing w:before="11"/>
        <w:rPr>
          <w:sz w:val="19"/>
        </w:rPr>
      </w:pPr>
    </w:p>
    <w:p w:rsidR="005D5E38" w:rsidRDefault="006F01EA">
      <w:pPr>
        <w:pStyle w:val="Prrafodelista"/>
        <w:numPr>
          <w:ilvl w:val="0"/>
          <w:numId w:val="1"/>
        </w:numPr>
        <w:tabs>
          <w:tab w:val="left" w:pos="1557"/>
          <w:tab w:val="left" w:pos="1558"/>
        </w:tabs>
        <w:spacing w:line="245" w:lineRule="exact"/>
        <w:ind w:hanging="361"/>
        <w:rPr>
          <w:sz w:val="20"/>
        </w:rPr>
      </w:pPr>
      <w:r>
        <w:rPr>
          <w:sz w:val="20"/>
        </w:rPr>
        <w:t>3°</w:t>
      </w:r>
      <w:r>
        <w:rPr>
          <w:spacing w:val="-3"/>
          <w:sz w:val="20"/>
        </w:rPr>
        <w:t xml:space="preserve"> </w:t>
      </w:r>
      <w:r>
        <w:rPr>
          <w:sz w:val="20"/>
        </w:rPr>
        <w:t>Hijo:</w:t>
      </w:r>
      <w:r>
        <w:rPr>
          <w:spacing w:val="-2"/>
          <w:sz w:val="20"/>
        </w:rPr>
        <w:t xml:space="preserve"> </w:t>
      </w:r>
      <w:r>
        <w:rPr>
          <w:sz w:val="20"/>
        </w:rPr>
        <w:t>30%</w:t>
      </w:r>
      <w:r>
        <w:rPr>
          <w:spacing w:val="-2"/>
          <w:sz w:val="20"/>
        </w:rPr>
        <w:t xml:space="preserve"> </w:t>
      </w:r>
      <w:r>
        <w:rPr>
          <w:sz w:val="20"/>
        </w:rPr>
        <w:t>de descuento, cancela un valor</w:t>
      </w:r>
      <w:r>
        <w:rPr>
          <w:spacing w:val="-2"/>
          <w:sz w:val="20"/>
        </w:rPr>
        <w:t xml:space="preserve"> </w:t>
      </w:r>
      <w:r>
        <w:rPr>
          <w:sz w:val="20"/>
        </w:rPr>
        <w:t>mensual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>
        <w:rPr>
          <w:spacing w:val="-1"/>
          <w:sz w:val="20"/>
        </w:rPr>
        <w:t xml:space="preserve"> </w:t>
      </w:r>
      <w:r>
        <w:rPr>
          <w:sz w:val="20"/>
        </w:rPr>
        <w:t>74.900.-</w:t>
      </w:r>
      <w:r>
        <w:rPr>
          <w:spacing w:val="-1"/>
          <w:sz w:val="20"/>
        </w:rPr>
        <w:t xml:space="preserve"> </w:t>
      </w:r>
      <w:r>
        <w:rPr>
          <w:sz w:val="20"/>
        </w:rPr>
        <w:t>(solo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tercer</w:t>
      </w:r>
      <w:r>
        <w:rPr>
          <w:spacing w:val="-2"/>
          <w:sz w:val="20"/>
        </w:rPr>
        <w:t xml:space="preserve"> </w:t>
      </w:r>
      <w:r>
        <w:rPr>
          <w:sz w:val="20"/>
        </w:rPr>
        <w:t>hijo)</w:t>
      </w:r>
    </w:p>
    <w:p w:rsidR="005D5E38" w:rsidRDefault="006F01EA">
      <w:pPr>
        <w:pStyle w:val="Prrafodelista"/>
        <w:numPr>
          <w:ilvl w:val="0"/>
          <w:numId w:val="1"/>
        </w:numPr>
        <w:tabs>
          <w:tab w:val="left" w:pos="1557"/>
          <w:tab w:val="left" w:pos="1558"/>
        </w:tabs>
        <w:ind w:hanging="361"/>
        <w:rPr>
          <w:sz w:val="20"/>
        </w:rPr>
      </w:pPr>
      <w:r>
        <w:rPr>
          <w:sz w:val="20"/>
        </w:rPr>
        <w:t>4°</w:t>
      </w:r>
      <w:r>
        <w:rPr>
          <w:spacing w:val="-3"/>
          <w:sz w:val="20"/>
        </w:rPr>
        <w:t xml:space="preserve"> </w:t>
      </w:r>
      <w:r>
        <w:rPr>
          <w:sz w:val="20"/>
        </w:rPr>
        <w:t>Hijo: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descuento, cancela un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mensual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$ 6</w:t>
      </w:r>
      <w:r>
        <w:rPr>
          <w:sz w:val="20"/>
        </w:rPr>
        <w:t>4.200.-(solo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cuarto</w:t>
      </w:r>
      <w:r>
        <w:rPr>
          <w:spacing w:val="-1"/>
          <w:sz w:val="20"/>
        </w:rPr>
        <w:t xml:space="preserve"> </w:t>
      </w:r>
      <w:r>
        <w:rPr>
          <w:sz w:val="20"/>
        </w:rPr>
        <w:t>hijo)</w:t>
      </w:r>
    </w:p>
    <w:p w:rsidR="005D5E38" w:rsidRDefault="005D5E38">
      <w:pPr>
        <w:pStyle w:val="Textoindependiente"/>
        <w:rPr>
          <w:sz w:val="24"/>
        </w:rPr>
      </w:pPr>
    </w:p>
    <w:p w:rsidR="005D5E38" w:rsidRDefault="006F01EA">
      <w:pPr>
        <w:spacing w:before="179"/>
        <w:ind w:left="1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MEDIOS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 PAGO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SON:</w:t>
      </w:r>
    </w:p>
    <w:p w:rsidR="005D5E38" w:rsidRDefault="005D5E38">
      <w:pPr>
        <w:pStyle w:val="Textoindependiente"/>
        <w:spacing w:before="1"/>
        <w:rPr>
          <w:rFonts w:ascii="Arial"/>
          <w:b/>
        </w:rPr>
      </w:pPr>
    </w:p>
    <w:p w:rsidR="005D5E38" w:rsidRDefault="006F01EA">
      <w:pPr>
        <w:spacing w:line="229" w:lineRule="exact"/>
        <w:ind w:left="116"/>
        <w:rPr>
          <w:rFonts w:ascii="Arial"/>
          <w:b/>
          <w:sz w:val="20"/>
        </w:rPr>
      </w:pPr>
      <w:r>
        <w:rPr>
          <w:rFonts w:ascii="Arial"/>
          <w:b/>
          <w:color w:val="234060"/>
          <w:sz w:val="20"/>
          <w:u w:val="thick" w:color="234060"/>
        </w:rPr>
        <w:t>PAGO</w:t>
      </w:r>
      <w:r>
        <w:rPr>
          <w:rFonts w:ascii="Arial"/>
          <w:b/>
          <w:color w:val="234060"/>
          <w:spacing w:val="-3"/>
          <w:sz w:val="20"/>
          <w:u w:val="thick" w:color="234060"/>
        </w:rPr>
        <w:t xml:space="preserve"> </w:t>
      </w:r>
      <w:r>
        <w:rPr>
          <w:rFonts w:ascii="Arial"/>
          <w:b/>
          <w:color w:val="234060"/>
          <w:sz w:val="20"/>
          <w:u w:val="thick" w:color="234060"/>
        </w:rPr>
        <w:t>PRESENCIAL</w:t>
      </w:r>
      <w:r>
        <w:rPr>
          <w:rFonts w:ascii="Arial"/>
          <w:b/>
          <w:color w:val="234060"/>
          <w:spacing w:val="-3"/>
          <w:sz w:val="20"/>
          <w:u w:val="thick" w:color="234060"/>
        </w:rPr>
        <w:t xml:space="preserve"> </w:t>
      </w:r>
      <w:r>
        <w:rPr>
          <w:rFonts w:ascii="Arial"/>
          <w:b/>
          <w:color w:val="234060"/>
          <w:sz w:val="20"/>
          <w:u w:val="thick" w:color="234060"/>
        </w:rPr>
        <w:t>(EFECTIVO)</w:t>
      </w:r>
    </w:p>
    <w:p w:rsidR="005D5E38" w:rsidRDefault="006F01EA">
      <w:pPr>
        <w:spacing w:line="229" w:lineRule="exact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podrán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realizar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nuestra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oficina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recaudación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siguientes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horarios:</w:t>
      </w:r>
    </w:p>
    <w:p w:rsidR="005D5E38" w:rsidRDefault="005D5E38">
      <w:pPr>
        <w:pStyle w:val="Textoindependiente"/>
        <w:spacing w:before="1"/>
        <w:rPr>
          <w:rFonts w:ascii="Arial"/>
          <w:b/>
        </w:rPr>
      </w:pPr>
    </w:p>
    <w:p w:rsidR="005D5E38" w:rsidRDefault="006F01EA">
      <w:pPr>
        <w:tabs>
          <w:tab w:val="left" w:pos="2241"/>
        </w:tabs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Jueves:</w:t>
      </w:r>
      <w:r>
        <w:rPr>
          <w:rFonts w:ascii="Arial" w:hAnsi="Arial"/>
          <w:b/>
          <w:sz w:val="20"/>
        </w:rPr>
        <w:tab/>
        <w:t>08:00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13:00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hrs.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(mañana)</w:t>
      </w:r>
    </w:p>
    <w:p w:rsidR="005D5E38" w:rsidRDefault="006F01EA">
      <w:pPr>
        <w:ind w:left="22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14:00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16:00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Hrs.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(tarde)</w:t>
      </w:r>
    </w:p>
    <w:p w:rsidR="005D5E38" w:rsidRDefault="005D5E38">
      <w:pPr>
        <w:pStyle w:val="Textoindependiente"/>
        <w:spacing w:before="1"/>
        <w:rPr>
          <w:rFonts w:ascii="Arial"/>
          <w:b/>
        </w:rPr>
      </w:pPr>
    </w:p>
    <w:p w:rsidR="005D5E38" w:rsidRDefault="006F01EA">
      <w:pPr>
        <w:tabs>
          <w:tab w:val="left" w:pos="2241"/>
        </w:tabs>
        <w:ind w:left="1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Viernes:</w:t>
      </w:r>
      <w:r>
        <w:rPr>
          <w:rFonts w:ascii="Arial"/>
          <w:b/>
          <w:sz w:val="20"/>
        </w:rPr>
        <w:tab/>
        <w:t>08:00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13:30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hrs.</w:t>
      </w:r>
    </w:p>
    <w:p w:rsidR="005D5E38" w:rsidRDefault="005D5E38">
      <w:pPr>
        <w:pStyle w:val="Textoindependiente"/>
        <w:rPr>
          <w:rFonts w:ascii="Arial"/>
          <w:b/>
          <w:sz w:val="22"/>
        </w:rPr>
      </w:pPr>
    </w:p>
    <w:p w:rsidR="005D5E38" w:rsidRDefault="005D5E38">
      <w:pPr>
        <w:pStyle w:val="Textoindependiente"/>
        <w:spacing w:before="10"/>
        <w:rPr>
          <w:rFonts w:ascii="Arial"/>
          <w:b/>
          <w:sz w:val="17"/>
        </w:rPr>
      </w:pPr>
    </w:p>
    <w:p w:rsidR="005D5E38" w:rsidRDefault="006F01EA">
      <w:pPr>
        <w:spacing w:before="1"/>
        <w:ind w:left="116"/>
        <w:rPr>
          <w:rFonts w:ascii="Arial"/>
          <w:b/>
          <w:sz w:val="20"/>
        </w:rPr>
      </w:pPr>
      <w:r>
        <w:rPr>
          <w:rFonts w:ascii="Arial"/>
          <w:b/>
          <w:color w:val="234060"/>
          <w:sz w:val="20"/>
          <w:u w:val="thick" w:color="234060"/>
        </w:rPr>
        <w:t>TRANSFERENCIA</w:t>
      </w:r>
      <w:r>
        <w:rPr>
          <w:rFonts w:ascii="Arial"/>
          <w:b/>
          <w:color w:val="234060"/>
          <w:spacing w:val="-8"/>
          <w:sz w:val="20"/>
          <w:u w:val="thick" w:color="234060"/>
        </w:rPr>
        <w:t xml:space="preserve"> </w:t>
      </w:r>
      <w:r>
        <w:rPr>
          <w:rFonts w:ascii="Arial"/>
          <w:b/>
          <w:color w:val="234060"/>
          <w:sz w:val="20"/>
          <w:u w:val="thick" w:color="234060"/>
        </w:rPr>
        <w:t>BANCARIA:</w:t>
      </w:r>
    </w:p>
    <w:p w:rsidR="005D5E38" w:rsidRDefault="006F01EA">
      <w:pPr>
        <w:tabs>
          <w:tab w:val="right" w:pos="2138"/>
        </w:tabs>
        <w:spacing w:before="1"/>
        <w:ind w:left="116" w:right="39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Fundación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Educacional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Monseñor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Larraín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Rut:</w:t>
      </w:r>
      <w:r>
        <w:rPr>
          <w:rFonts w:ascii="Arial" w:hAnsi="Arial"/>
          <w:b/>
          <w:sz w:val="20"/>
        </w:rPr>
        <w:tab/>
        <w:t>75.849.200-1</w:t>
      </w:r>
    </w:p>
    <w:p w:rsidR="005D5E38" w:rsidRDefault="006F01EA">
      <w:pPr>
        <w:spacing w:line="229" w:lineRule="exact"/>
        <w:ind w:left="1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Banco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Santander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Cuenta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Corriente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6886025-3</w:t>
      </w:r>
    </w:p>
    <w:p w:rsidR="005D5E38" w:rsidRDefault="006F01EA">
      <w:pPr>
        <w:spacing w:line="229" w:lineRule="exact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Correo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confirmación</w:t>
      </w:r>
      <w:r>
        <w:rPr>
          <w:rFonts w:ascii="Arial" w:hAnsi="Arial"/>
          <w:b/>
          <w:spacing w:val="-1"/>
          <w:sz w:val="20"/>
        </w:rPr>
        <w:t xml:space="preserve"> </w:t>
      </w:r>
      <w:hyperlink r:id="rId6">
        <w:r>
          <w:rPr>
            <w:rFonts w:ascii="Arial" w:hAnsi="Arial"/>
            <w:b/>
            <w:color w:val="0000FF"/>
            <w:sz w:val="20"/>
            <w:u w:val="thick" w:color="0000FF"/>
          </w:rPr>
          <w:t>cobranzas@cemmle.cl</w:t>
        </w:r>
        <w:r>
          <w:rPr>
            <w:rFonts w:ascii="Arial" w:hAnsi="Arial"/>
            <w:b/>
            <w:color w:val="0000FF"/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(indicando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curso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alumno(a)).</w:t>
      </w:r>
    </w:p>
    <w:p w:rsidR="005D5E38" w:rsidRDefault="005D5E38">
      <w:pPr>
        <w:pStyle w:val="Textoindependiente"/>
        <w:spacing w:before="3"/>
        <w:rPr>
          <w:rFonts w:ascii="Arial"/>
          <w:b/>
        </w:rPr>
      </w:pPr>
    </w:p>
    <w:p w:rsidR="005D5E38" w:rsidRDefault="006F01EA">
      <w:pPr>
        <w:pStyle w:val="Textoindependiente"/>
        <w:spacing w:before="1"/>
        <w:ind w:left="116" w:right="138"/>
        <w:jc w:val="both"/>
      </w:pPr>
      <w:r>
        <w:t>PD: Recuerde que al realizar Transferencia Bancaria, la fecha de ésta puede tener un desfase en relación a</w:t>
      </w:r>
      <w:r>
        <w:rPr>
          <w:spacing w:val="1"/>
        </w:rPr>
        <w:t xml:space="preserve"> </w:t>
      </w:r>
      <w:r>
        <w:t>la emisión de la Boleta de</w:t>
      </w:r>
      <w:r>
        <w:rPr>
          <w:spacing w:val="1"/>
        </w:rPr>
        <w:t xml:space="preserve"> </w:t>
      </w:r>
      <w:r>
        <w:t>Pago, la cual será enviada al correo electrónico registrado en nuestra base de</w:t>
      </w:r>
      <w:r>
        <w:rPr>
          <w:spacing w:val="1"/>
        </w:rPr>
        <w:t xml:space="preserve"> </w:t>
      </w:r>
      <w:r>
        <w:t>datos.</w:t>
      </w:r>
    </w:p>
    <w:p w:rsidR="005D5E38" w:rsidRDefault="005D5E38">
      <w:pPr>
        <w:pStyle w:val="Textoindependiente"/>
        <w:spacing w:before="8"/>
        <w:rPr>
          <w:sz w:val="19"/>
        </w:rPr>
      </w:pPr>
    </w:p>
    <w:p w:rsidR="005D5E38" w:rsidRDefault="006F01EA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212121"/>
          <w:sz w:val="20"/>
        </w:rPr>
        <w:t>Agradecemos</w:t>
      </w:r>
      <w:r>
        <w:rPr>
          <w:rFonts w:ascii="Arial" w:hAnsi="Arial"/>
          <w:b/>
          <w:color w:val="212121"/>
          <w:spacing w:val="1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el</w:t>
      </w:r>
      <w:r>
        <w:rPr>
          <w:rFonts w:ascii="Arial" w:hAnsi="Arial"/>
          <w:b/>
          <w:color w:val="212121"/>
          <w:spacing w:val="1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pago</w:t>
      </w:r>
      <w:r>
        <w:rPr>
          <w:rFonts w:ascii="Arial" w:hAnsi="Arial"/>
          <w:b/>
          <w:color w:val="212121"/>
          <w:spacing w:val="1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oportuno</w:t>
      </w:r>
      <w:r>
        <w:rPr>
          <w:rFonts w:ascii="Arial" w:hAnsi="Arial"/>
          <w:b/>
          <w:color w:val="212121"/>
          <w:spacing w:val="1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</w:t>
      </w:r>
      <w:r>
        <w:rPr>
          <w:rFonts w:ascii="Arial" w:hAnsi="Arial"/>
          <w:b/>
          <w:color w:val="212121"/>
          <w:spacing w:val="1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las</w:t>
      </w:r>
      <w:r>
        <w:rPr>
          <w:rFonts w:ascii="Arial" w:hAnsi="Arial"/>
          <w:b/>
          <w:color w:val="212121"/>
          <w:spacing w:val="1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cuotas,</w:t>
      </w:r>
      <w:r>
        <w:rPr>
          <w:rFonts w:ascii="Arial" w:hAnsi="Arial"/>
          <w:b/>
          <w:color w:val="212121"/>
          <w:spacing w:val="1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recordando</w:t>
      </w:r>
      <w:r>
        <w:rPr>
          <w:rFonts w:ascii="Arial" w:hAnsi="Arial"/>
          <w:b/>
          <w:color w:val="212121"/>
          <w:spacing w:val="1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que</w:t>
      </w:r>
      <w:r>
        <w:rPr>
          <w:rFonts w:ascii="Arial" w:hAnsi="Arial"/>
          <w:b/>
          <w:color w:val="212121"/>
          <w:spacing w:val="1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el</w:t>
      </w:r>
      <w:r>
        <w:rPr>
          <w:rFonts w:ascii="Arial" w:hAnsi="Arial"/>
          <w:b/>
          <w:color w:val="212121"/>
          <w:spacing w:val="1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proceso</w:t>
      </w:r>
      <w:r>
        <w:rPr>
          <w:rFonts w:ascii="Arial" w:hAnsi="Arial"/>
          <w:b/>
          <w:color w:val="212121"/>
          <w:spacing w:val="14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</w:t>
      </w:r>
      <w:r>
        <w:rPr>
          <w:rFonts w:ascii="Arial" w:hAnsi="Arial"/>
          <w:b/>
          <w:color w:val="212121"/>
          <w:spacing w:val="1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matrículas</w:t>
      </w:r>
      <w:r>
        <w:rPr>
          <w:rFonts w:ascii="Arial" w:hAnsi="Arial"/>
          <w:b/>
          <w:color w:val="212121"/>
          <w:spacing w:val="1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para</w:t>
      </w:r>
      <w:r>
        <w:rPr>
          <w:rFonts w:ascii="Arial" w:hAnsi="Arial"/>
          <w:b/>
          <w:color w:val="212121"/>
          <w:spacing w:val="1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el</w:t>
      </w:r>
      <w:r>
        <w:rPr>
          <w:rFonts w:ascii="Arial" w:hAnsi="Arial"/>
          <w:b/>
          <w:color w:val="212121"/>
          <w:spacing w:val="1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año</w:t>
      </w:r>
      <w:r>
        <w:rPr>
          <w:rFonts w:ascii="Arial" w:hAnsi="Arial"/>
          <w:b/>
          <w:color w:val="212121"/>
          <w:spacing w:val="-5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2024 es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aproximadamente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en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la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quincena</w:t>
      </w:r>
      <w:r>
        <w:rPr>
          <w:rFonts w:ascii="Arial" w:hAnsi="Arial"/>
          <w:b/>
          <w:color w:val="212121"/>
          <w:spacing w:val="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del</w:t>
      </w:r>
      <w:r>
        <w:rPr>
          <w:rFonts w:ascii="Arial" w:hAnsi="Arial"/>
          <w:b/>
          <w:color w:val="212121"/>
          <w:spacing w:val="-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mes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diciembre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del</w:t>
      </w:r>
      <w:r>
        <w:rPr>
          <w:rFonts w:ascii="Arial" w:hAnsi="Arial"/>
          <w:b/>
          <w:color w:val="212121"/>
          <w:spacing w:val="-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2024.</w:t>
      </w:r>
    </w:p>
    <w:p w:rsidR="005D5E38" w:rsidRDefault="005D5E38">
      <w:pPr>
        <w:pStyle w:val="Textoindependiente"/>
        <w:rPr>
          <w:rFonts w:ascii="Arial"/>
          <w:b/>
          <w:sz w:val="22"/>
        </w:rPr>
      </w:pPr>
    </w:p>
    <w:p w:rsidR="005D5E38" w:rsidRDefault="005D5E38">
      <w:pPr>
        <w:pStyle w:val="Textoindependiente"/>
        <w:rPr>
          <w:rFonts w:ascii="Arial"/>
          <w:b/>
          <w:sz w:val="22"/>
        </w:rPr>
      </w:pPr>
    </w:p>
    <w:p w:rsidR="005D5E38" w:rsidRDefault="006F01EA">
      <w:pPr>
        <w:spacing w:before="184"/>
        <w:ind w:left="116"/>
        <w:rPr>
          <w:rFonts w:ascii="Arial"/>
          <w:b/>
          <w:sz w:val="20"/>
        </w:rPr>
      </w:pPr>
      <w:r>
        <w:rPr>
          <w:rFonts w:ascii="Arial"/>
          <w:b/>
          <w:color w:val="212121"/>
          <w:sz w:val="20"/>
        </w:rPr>
        <w:t>Atte.</w:t>
      </w:r>
    </w:p>
    <w:p w:rsidR="005D5E38" w:rsidRDefault="005D5E38">
      <w:pPr>
        <w:pStyle w:val="Textoindependiente"/>
        <w:spacing w:before="1"/>
        <w:rPr>
          <w:rFonts w:ascii="Arial"/>
          <w:b/>
        </w:rPr>
      </w:pPr>
    </w:p>
    <w:p w:rsidR="005D5E38" w:rsidRDefault="006F01EA">
      <w:pPr>
        <w:ind w:left="116" w:right="5600"/>
        <w:rPr>
          <w:rFonts w:ascii="Arial" w:hAnsi="Arial"/>
          <w:b/>
          <w:sz w:val="20"/>
        </w:rPr>
      </w:pPr>
      <w:r>
        <w:rPr>
          <w:rFonts w:ascii="Arial" w:hAnsi="Arial"/>
          <w:b/>
          <w:color w:val="212121"/>
          <w:sz w:val="20"/>
        </w:rPr>
        <w:t>Departamento</w:t>
      </w:r>
      <w:r>
        <w:rPr>
          <w:rFonts w:ascii="Arial" w:hAnsi="Arial"/>
          <w:b/>
          <w:color w:val="212121"/>
          <w:spacing w:val="-7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</w:t>
      </w:r>
      <w:r>
        <w:rPr>
          <w:rFonts w:ascii="Arial" w:hAnsi="Arial"/>
          <w:b/>
          <w:color w:val="212121"/>
          <w:spacing w:val="-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Administración</w:t>
      </w:r>
      <w:r>
        <w:rPr>
          <w:rFonts w:ascii="Arial" w:hAnsi="Arial"/>
          <w:b/>
          <w:color w:val="212121"/>
          <w:spacing w:val="-4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y</w:t>
      </w:r>
      <w:r>
        <w:rPr>
          <w:rFonts w:ascii="Arial" w:hAnsi="Arial"/>
          <w:b/>
          <w:color w:val="212121"/>
          <w:spacing w:val="-7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Finanzas</w:t>
      </w:r>
      <w:r>
        <w:rPr>
          <w:rFonts w:ascii="Arial" w:hAnsi="Arial"/>
          <w:b/>
          <w:color w:val="212121"/>
          <w:spacing w:val="-5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Colegio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Manuel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Larraín</w:t>
      </w:r>
      <w:r>
        <w:rPr>
          <w:rFonts w:ascii="Arial" w:hAnsi="Arial"/>
          <w:b/>
          <w:color w:val="212121"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color w:val="212121"/>
          <w:sz w:val="20"/>
        </w:rPr>
        <w:t>Errázuriz</w:t>
      </w:r>
      <w:proofErr w:type="spellEnd"/>
    </w:p>
    <w:sectPr w:rsidR="005D5E38" w:rsidSect="005D5E38">
      <w:type w:val="continuous"/>
      <w:pgSz w:w="12240" w:h="15840"/>
      <w:pgMar w:top="480" w:right="11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C67"/>
    <w:multiLevelType w:val="hybridMultilevel"/>
    <w:tmpl w:val="69068A20"/>
    <w:lvl w:ilvl="0" w:tplc="505E86B2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n-US" w:bidi="ar-SA"/>
      </w:rPr>
    </w:lvl>
    <w:lvl w:ilvl="1" w:tplc="BC8CD6BE">
      <w:numFmt w:val="bullet"/>
      <w:lvlText w:val="•"/>
      <w:lvlJc w:val="left"/>
      <w:pPr>
        <w:ind w:left="2398" w:hanging="360"/>
      </w:pPr>
      <w:rPr>
        <w:rFonts w:hint="default"/>
        <w:lang w:val="es-ES" w:eastAsia="en-US" w:bidi="ar-SA"/>
      </w:rPr>
    </w:lvl>
    <w:lvl w:ilvl="2" w:tplc="C2B06A2A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3" w:tplc="621AE760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 w:tplc="E1B2F4A4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D0947460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245A0B1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7" w:tplc="5A5035D0"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  <w:lvl w:ilvl="8" w:tplc="F7088512">
      <w:numFmt w:val="bullet"/>
      <w:lvlText w:val="•"/>
      <w:lvlJc w:val="left"/>
      <w:pPr>
        <w:ind w:left="82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D5E38"/>
    <w:rsid w:val="005D5E38"/>
    <w:rsid w:val="006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E38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D5E38"/>
    <w:rPr>
      <w:sz w:val="20"/>
      <w:szCs w:val="20"/>
    </w:rPr>
  </w:style>
  <w:style w:type="paragraph" w:styleId="Ttulo">
    <w:name w:val="Title"/>
    <w:basedOn w:val="Normal"/>
    <w:uiPriority w:val="1"/>
    <w:qFormat/>
    <w:rsid w:val="005D5E38"/>
    <w:pPr>
      <w:spacing w:line="1029" w:lineRule="exact"/>
      <w:ind w:left="4884"/>
    </w:pPr>
    <w:rPr>
      <w:rFonts w:ascii="Palatino Linotype" w:eastAsia="Palatino Linotype" w:hAnsi="Palatino Linotype" w:cs="Palatino Linotype"/>
      <w:i/>
      <w:iCs/>
      <w:sz w:val="80"/>
      <w:szCs w:val="80"/>
    </w:rPr>
  </w:style>
  <w:style w:type="paragraph" w:styleId="Prrafodelista">
    <w:name w:val="List Paragraph"/>
    <w:basedOn w:val="Normal"/>
    <w:uiPriority w:val="1"/>
    <w:qFormat/>
    <w:rsid w:val="005D5E38"/>
    <w:pPr>
      <w:ind w:left="1557" w:hanging="361"/>
    </w:pPr>
  </w:style>
  <w:style w:type="paragraph" w:customStyle="1" w:styleId="TableParagraph">
    <w:name w:val="Table Paragraph"/>
    <w:basedOn w:val="Normal"/>
    <w:uiPriority w:val="1"/>
    <w:qFormat/>
    <w:rsid w:val="005D5E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branzas@cemml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Company>HP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CEMMLE 1</dc:creator>
  <cp:lastModifiedBy>Computación-36</cp:lastModifiedBy>
  <cp:revision>2</cp:revision>
  <dcterms:created xsi:type="dcterms:W3CDTF">2024-03-14T16:20:00Z</dcterms:created>
  <dcterms:modified xsi:type="dcterms:W3CDTF">2024-03-14T16:20:00Z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2024-03-14T00:00:00Z</vt:filetime>
  </property>
</Properties>
</file>